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4519D" w14:textId="76514B22" w:rsidR="00FC15FE" w:rsidRPr="00FC15FE" w:rsidRDefault="00FC15FE" w:rsidP="00FC15FE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Об условиях питания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 МБДОУ «</w:t>
      </w:r>
      <w:proofErr w:type="spell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Большекайбицкий</w:t>
      </w:r>
      <w:proofErr w:type="spell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детский сад «Миляшкай»</w:t>
      </w:r>
    </w:p>
    <w:p w14:paraId="36246C8F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МБДОУ «</w:t>
      </w:r>
      <w:proofErr w:type="spellStart"/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кайбицкий</w:t>
      </w:r>
      <w:proofErr w:type="spellEnd"/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«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Миляшкай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Кайбицкого</w:t>
      </w:r>
      <w:proofErr w:type="spellEnd"/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организовано сбалансированное 4-х разовое питание (завтрак, второй завтрак, обед, уплотненный полдник) детей в групп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10,5 часовым пребыванием. При организации питания учитываются возрастные физиологические нормы суточной потребности, суммарный объем блюд по приему пищи (в граммах). </w:t>
      </w:r>
    </w:p>
    <w:p w14:paraId="44D41909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в МБДОУ осуществляется в соответствии с примерным 12-дневным меню, утвержденным заведующим МБДОУ,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Содержание белков должно обеспечивать 12-15% калорийности рациона, жиров – 30-32% и углеводов – 55-58%. При распределении общей калорийности суточного питания детей, пребывающих в ДОУ 12 часов, используется следующий норматив: завтрак – 20-25%; второй завтрак - 5%; обед – 30-35%; полдник - 10–15%, или уплотненный полдник 30–35%.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BD8D765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промежутке между завтраком и обедом - дополнительный приём пищи (второй завтрак 5%), включающий напиток или сок и (или) свежие фрукты. </w:t>
      </w:r>
    </w:p>
    <w:p w14:paraId="7A58B9B4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в меню включены: молоко, кисломолочные напитки, мясо (или рыба), картофель, овощи, фрукты, хлеб, крупы, сливочное и растительное масло, сахар, соль. Остальные продукты (творог, сметана, птица, сыр, яйцо, соки и другие) включаются 2 - 3 раза в неделю. </w:t>
      </w:r>
    </w:p>
    <w:p w14:paraId="557F0AFE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отсутствии, </w:t>
      </w:r>
      <w:proofErr w:type="gramStart"/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либо</w:t>
      </w:r>
      <w:proofErr w:type="gramEnd"/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углеводам. </w:t>
      </w:r>
    </w:p>
    <w:p w14:paraId="45E86F66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 детей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</w:t>
      </w:r>
    </w:p>
    <w:p w14:paraId="241B5EB7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блюд. Организация питьевого режима: </w:t>
      </w:r>
    </w:p>
    <w:p w14:paraId="285BD49F" w14:textId="54F9868B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15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Питьевой режим в детском саду проводится в соответствии с требованиями СП2.4.3648-20 «Санитарно-эпидемиологические требования к организациям воспитания и обучения, отдыха и оздоровления детей и молодежи». 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При питьевом режиме используется кипяченая вода.</w:t>
      </w:r>
    </w:p>
    <w:p w14:paraId="3BE40F84" w14:textId="466B588B" w:rsidR="00266DAF" w:rsidRDefault="00FC15FE" w:rsidP="00FC15F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 xml:space="preserve">      Поставка продуктов</w:t>
      </w:r>
      <w:r w:rsidRPr="00FC15FE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 xml:space="preserve"> осуществляется в соответствии с муниципальным контрактом АО "Департамент продовольствия и социального питания г.</w:t>
      </w:r>
      <w:r w:rsidR="00266DA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 xml:space="preserve"> </w:t>
      </w:r>
      <w:r w:rsidRPr="00FC15FE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Казани» (адрес: 420054, РТ, г Казань, ул.</w:t>
      </w:r>
      <w:r w:rsidR="00266DA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 xml:space="preserve"> </w:t>
      </w:r>
      <w:r w:rsidRPr="00FC15FE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Тульская, д 56)</w:t>
      </w:r>
      <w:r w:rsidR="00266DAF"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.</w:t>
      </w:r>
    </w:p>
    <w:p w14:paraId="6340DB89" w14:textId="1F309A0D" w:rsidR="00FC15FE" w:rsidRPr="00FC15FE" w:rsidRDefault="00266DAF" w:rsidP="00FC15FE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 xml:space="preserve">      Продукты хранятся в специально оборудованных складских помещениях. Имеется в достаточном количестве раздельное холодильное оборудование, стеллажи </w:t>
      </w:r>
      <w:bookmarkStart w:id="0" w:name="_GoBack"/>
      <w:bookmarkEnd w:id="0"/>
      <w:r>
        <w:rPr>
          <w:rFonts w:ascii="Times New Roman" w:eastAsia="Times New Roman" w:hAnsi="Times New Roman" w:cs="Times New Roman"/>
          <w:iCs/>
          <w:color w:val="000000"/>
          <w:bdr w:val="none" w:sz="0" w:space="0" w:color="auto" w:frame="1"/>
          <w:lang w:eastAsia="ru-RU"/>
        </w:rPr>
        <w:t>для хранения продуктов.</w:t>
      </w:r>
    </w:p>
    <w:p w14:paraId="4A3314CC" w14:textId="77777777" w:rsidR="00FC15FE" w:rsidRPr="00FC15FE" w:rsidRDefault="00FC15FE" w:rsidP="00FC15F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03AB71FE" w14:textId="18741B32" w:rsidR="00FC15FE" w:rsidRDefault="00FC15FE" w:rsidP="00FC15FE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3943F986" w14:textId="7FC85188" w:rsidR="00FC15FE" w:rsidRDefault="00FC15FE" w:rsidP="00FC15FE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42ECD607" w14:textId="12DB9BB2" w:rsidR="00FC15FE" w:rsidRDefault="00FC15FE" w:rsidP="00FC15FE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DF0A447" w14:textId="77777777" w:rsidR="00FC15FE" w:rsidRPr="00FC15FE" w:rsidRDefault="00FC15FE" w:rsidP="00FC15FE">
      <w:pPr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65F89068" w14:textId="77777777" w:rsidR="00FC15FE" w:rsidRPr="00FC15FE" w:rsidRDefault="00FC15FE" w:rsidP="00FC15FE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0FE2FE9D" w14:textId="141A9058" w:rsidR="00266DAF" w:rsidRDefault="00FC15FE" w:rsidP="00266DAF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 xml:space="preserve">Питание </w:t>
      </w:r>
      <w:r w:rsidR="00266DA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воспитанников</w:t>
      </w:r>
    </w:p>
    <w:p w14:paraId="3E387866" w14:textId="334241CC" w:rsidR="00266DAF" w:rsidRDefault="00266DAF" w:rsidP="00266DA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Санитарно-гигиенический режим пищеблока строго соблюдается. </w:t>
      </w:r>
    </w:p>
    <w:p w14:paraId="0BC8CBE9" w14:textId="77777777" w:rsidR="00FC15FE" w:rsidRPr="00FC15FE" w:rsidRDefault="00FC15FE" w:rsidP="00266DAF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03A839C9" w14:textId="77777777" w:rsidR="00FC15FE" w:rsidRPr="00FC15FE" w:rsidRDefault="00FC15FE" w:rsidP="00266DAF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Кухня обеспечена необходимым оборудованием</w:t>
      </w:r>
    </w:p>
    <w:p w14:paraId="67BD92F5" w14:textId="3ADCCCD6" w:rsidR="00FC15FE" w:rsidRPr="00FC15FE" w:rsidRDefault="00FC15FE" w:rsidP="00FC15FE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оборудование в рабочем состоянии.</w:t>
      </w:r>
    </w:p>
    <w:p w14:paraId="6EBBB105" w14:textId="77777777" w:rsidR="00FC15FE" w:rsidRPr="00FC15FE" w:rsidRDefault="00FC15FE" w:rsidP="00FC15FE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взвешивания продуктов имеются весы.</w:t>
      </w:r>
    </w:p>
    <w:p w14:paraId="3CB8BEFB" w14:textId="0B6A00E3" w:rsidR="00266DAF" w:rsidRDefault="00266DAF" w:rsidP="00266DAF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C15F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Оборудованы моечные для посуды.</w:t>
      </w:r>
    </w:p>
    <w:p w14:paraId="7CB0AAFA" w14:textId="7656CB28" w:rsidR="00266DAF" w:rsidRDefault="00266DAF" w:rsidP="00266DAF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группах имеются буфетные-для раздачи пищи воспитанникам</w:t>
      </w:r>
    </w:p>
    <w:p w14:paraId="7ABCA54E" w14:textId="68144D30" w:rsidR="00266DAF" w:rsidRPr="00FC15FE" w:rsidRDefault="00266DAF" w:rsidP="00266DAF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Буфетные оборудованы всем необходимым для раздачи и доставки пищи в буфетные, так же для мытья посуды</w:t>
      </w:r>
    </w:p>
    <w:p w14:paraId="3182FBDD" w14:textId="77777777" w:rsidR="00FC15FE" w:rsidRPr="00FC15FE" w:rsidRDefault="00FC15FE" w:rsidP="00266DAF">
      <w:p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4985"/>
        <w:gridCol w:w="1553"/>
        <w:gridCol w:w="1947"/>
      </w:tblGrid>
      <w:tr w:rsidR="00FC15FE" w:rsidRPr="00FC15FE" w14:paraId="596C83CC" w14:textId="77777777" w:rsidTr="00FC15F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09050842" w14:textId="77777777" w:rsidR="00FC15FE" w:rsidRPr="00FC15FE" w:rsidRDefault="00FC15FE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211A7D95" w14:textId="77777777" w:rsidR="00FC15FE" w:rsidRPr="00FC15FE" w:rsidRDefault="00FC15FE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10507A0D" w14:textId="77777777" w:rsidR="00FC15FE" w:rsidRPr="00FC15FE" w:rsidRDefault="00FC15FE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количество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A66EBAF" w14:textId="77777777" w:rsidR="00FC15FE" w:rsidRPr="00FC15FE" w:rsidRDefault="00FC15FE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Общая площадь, м2</w:t>
            </w:r>
          </w:p>
        </w:tc>
      </w:tr>
      <w:tr w:rsidR="00FC15FE" w:rsidRPr="00FC15FE" w14:paraId="1C2412C0" w14:textId="77777777" w:rsidTr="00FC15F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3090041" w14:textId="77777777" w:rsidR="00FC15FE" w:rsidRPr="00FC15FE" w:rsidRDefault="00FC15FE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Пищеблок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B5B7A9A" w14:textId="0B09A0C9" w:rsidR="00FC15FE" w:rsidRPr="00FC15FE" w:rsidRDefault="00FC15FE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422330, </w:t>
            </w:r>
            <w:proofErr w:type="spellStart"/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Кайбицкий</w:t>
            </w:r>
            <w:proofErr w:type="spellEnd"/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proofErr w:type="gramStart"/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26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</w:t>
            </w:r>
            <w:proofErr w:type="spellEnd"/>
            <w:r w:rsidR="0026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.Кайбицы</w:t>
            </w:r>
            <w:proofErr w:type="gramEnd"/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</w:t>
            </w:r>
            <w:r w:rsidR="00266D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  <w:proofErr w:type="spellEnd"/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7F7B6099" w14:textId="77777777" w:rsidR="00FC15FE" w:rsidRPr="00FC15FE" w:rsidRDefault="00FC15FE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1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14:paraId="3B35DB1F" w14:textId="6F20B84A" w:rsidR="00FC15FE" w:rsidRPr="00FC15FE" w:rsidRDefault="00266DAF" w:rsidP="00FC15F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31,5</w:t>
            </w:r>
          </w:p>
        </w:tc>
      </w:tr>
    </w:tbl>
    <w:p w14:paraId="60AE0610" w14:textId="77777777" w:rsidR="002B121F" w:rsidRDefault="002B121F"/>
    <w:sectPr w:rsidR="002B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403866"/>
    <w:multiLevelType w:val="multilevel"/>
    <w:tmpl w:val="B594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21F"/>
    <w:rsid w:val="001170AD"/>
    <w:rsid w:val="00266DAF"/>
    <w:rsid w:val="002B121F"/>
    <w:rsid w:val="00FC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22CD8"/>
  <w15:chartTrackingRefBased/>
  <w15:docId w15:val="{93AA35CE-3F2F-476D-AC07-6816C3B0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15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5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15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0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Миляшкай</dc:creator>
  <cp:keywords/>
  <dc:description/>
  <cp:lastModifiedBy>МБДОУ Миляшкай</cp:lastModifiedBy>
  <cp:revision>2</cp:revision>
  <dcterms:created xsi:type="dcterms:W3CDTF">2024-10-10T06:35:00Z</dcterms:created>
  <dcterms:modified xsi:type="dcterms:W3CDTF">2024-10-10T06:55:00Z</dcterms:modified>
</cp:coreProperties>
</file>